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59C31" w14:textId="498C6BAD" w:rsidR="0088052A" w:rsidRPr="00380A11" w:rsidRDefault="00380A11">
      <w:pPr>
        <w:jc w:val="center"/>
        <w:rPr>
          <w:b/>
          <w:sz w:val="24"/>
          <w:szCs w:val="24"/>
        </w:rPr>
      </w:pPr>
      <w:r w:rsidRPr="00380A11">
        <w:rPr>
          <w:b/>
          <w:sz w:val="24"/>
          <w:szCs w:val="24"/>
        </w:rPr>
        <w:t>Uchwała Nr  XXII/133/2021</w:t>
      </w:r>
    </w:p>
    <w:p w14:paraId="5335EEF3" w14:textId="77777777" w:rsidR="0088052A" w:rsidRPr="00380A11" w:rsidRDefault="00380A11">
      <w:pPr>
        <w:jc w:val="center"/>
        <w:rPr>
          <w:b/>
          <w:sz w:val="24"/>
          <w:szCs w:val="24"/>
        </w:rPr>
      </w:pPr>
      <w:r w:rsidRPr="00380A11">
        <w:rPr>
          <w:b/>
          <w:sz w:val="24"/>
          <w:szCs w:val="24"/>
        </w:rPr>
        <w:t>Rady  Gminy  w  Brzeżnie</w:t>
      </w:r>
    </w:p>
    <w:p w14:paraId="571CB086" w14:textId="0D8DBAE3" w:rsidR="0088052A" w:rsidRPr="00380A11" w:rsidRDefault="00AD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27 stycznia 2021</w:t>
      </w:r>
      <w:bookmarkStart w:id="0" w:name="_GoBack"/>
      <w:bookmarkEnd w:id="0"/>
      <w:r w:rsidR="00380A11" w:rsidRPr="00380A11">
        <w:rPr>
          <w:b/>
          <w:sz w:val="24"/>
          <w:szCs w:val="24"/>
        </w:rPr>
        <w:t xml:space="preserve"> roku</w:t>
      </w:r>
    </w:p>
    <w:p w14:paraId="02ACF321" w14:textId="77777777" w:rsidR="0088052A" w:rsidRPr="00380A11" w:rsidRDefault="0088052A">
      <w:pPr>
        <w:jc w:val="center"/>
        <w:rPr>
          <w:b/>
          <w:sz w:val="24"/>
          <w:szCs w:val="24"/>
        </w:rPr>
      </w:pPr>
    </w:p>
    <w:p w14:paraId="3FF7E26D" w14:textId="77777777" w:rsidR="0088052A" w:rsidRPr="00380A11" w:rsidRDefault="00380A11">
      <w:pPr>
        <w:jc w:val="center"/>
        <w:rPr>
          <w:b/>
          <w:sz w:val="24"/>
          <w:szCs w:val="24"/>
        </w:rPr>
      </w:pPr>
      <w:r w:rsidRPr="00380A11">
        <w:rPr>
          <w:b/>
          <w:sz w:val="24"/>
          <w:szCs w:val="24"/>
        </w:rPr>
        <w:t>w sprawie przeznaczenia do sprzedaży w drodze przetargu nieruchomości stanowiących własność Gminy Brzeżno.</w:t>
      </w:r>
    </w:p>
    <w:p w14:paraId="23B6343D" w14:textId="77777777" w:rsidR="0088052A" w:rsidRPr="00380A11" w:rsidRDefault="0088052A">
      <w:pPr>
        <w:rPr>
          <w:b/>
          <w:sz w:val="24"/>
          <w:szCs w:val="24"/>
        </w:rPr>
      </w:pPr>
    </w:p>
    <w:p w14:paraId="1FFEBAF7" w14:textId="4E23302D" w:rsidR="0088052A" w:rsidRPr="00380A11" w:rsidRDefault="00380A11" w:rsidP="00DE325B">
      <w:pPr>
        <w:pStyle w:val="Tekstpodstawowy"/>
        <w:spacing w:line="276" w:lineRule="auto"/>
        <w:ind w:firstLine="708"/>
        <w:rPr>
          <w:sz w:val="24"/>
          <w:szCs w:val="24"/>
        </w:rPr>
      </w:pPr>
      <w:r w:rsidRPr="00380A11">
        <w:rPr>
          <w:sz w:val="24"/>
          <w:szCs w:val="24"/>
        </w:rPr>
        <w:t>Na podstawie art. 18 ust. 2 pkt 9 lit. „a” ustawy z dnia 08 marca 1990 roku o samorządzie gminnym (Dz.U.2020.713t.j.</w:t>
      </w:r>
      <w:r w:rsidRPr="00380A11">
        <w:rPr>
          <w:rFonts w:ascii="Liberation Serif" w:hAnsi="Liberation Serif"/>
          <w:sz w:val="24"/>
          <w:szCs w:val="24"/>
        </w:rPr>
        <w:t>z późn.zm.)</w:t>
      </w:r>
      <w:r w:rsidRPr="00380A11">
        <w:rPr>
          <w:sz w:val="24"/>
          <w:szCs w:val="24"/>
        </w:rPr>
        <w:t xml:space="preserve"> art.13, ust.1 i art.28, ust.1 ustawy z dnia 21 sierpnia 1997 roku o gospodarce nieruchomościami (Dz.U.2020.1990.j. </w:t>
      </w:r>
      <w:r w:rsidRPr="00380A11">
        <w:rPr>
          <w:rFonts w:ascii="Liberation Serif" w:hAnsi="Liberation Serif"/>
          <w:sz w:val="24"/>
          <w:szCs w:val="24"/>
        </w:rPr>
        <w:t>z późn.zm.</w:t>
      </w:r>
      <w:r w:rsidRPr="00380A11">
        <w:rPr>
          <w:sz w:val="24"/>
          <w:szCs w:val="24"/>
        </w:rPr>
        <w:t>) Rada Gminy w Brzeżnie uchwala co następuje:</w:t>
      </w:r>
    </w:p>
    <w:p w14:paraId="0A574F0E" w14:textId="77777777" w:rsidR="0088052A" w:rsidRPr="00380A11" w:rsidRDefault="0088052A">
      <w:pPr>
        <w:pStyle w:val="Tekstpodstawowy"/>
        <w:spacing w:line="240" w:lineRule="auto"/>
        <w:ind w:firstLine="708"/>
        <w:rPr>
          <w:sz w:val="24"/>
          <w:szCs w:val="24"/>
        </w:rPr>
      </w:pPr>
    </w:p>
    <w:p w14:paraId="52807DD6" w14:textId="77777777" w:rsidR="0088052A" w:rsidRPr="00380A11" w:rsidRDefault="00380A11">
      <w:pPr>
        <w:pStyle w:val="Tekstpodstawowy"/>
        <w:spacing w:line="240" w:lineRule="auto"/>
        <w:rPr>
          <w:sz w:val="24"/>
          <w:szCs w:val="24"/>
        </w:rPr>
      </w:pPr>
      <w:r w:rsidRPr="00380A11">
        <w:rPr>
          <w:b/>
          <w:sz w:val="24"/>
          <w:szCs w:val="24"/>
        </w:rPr>
        <w:t xml:space="preserve">§  1. </w:t>
      </w:r>
      <w:r w:rsidRPr="00380A11">
        <w:rPr>
          <w:sz w:val="24"/>
          <w:szCs w:val="24"/>
        </w:rPr>
        <w:t xml:space="preserve">Przeznaczyć do sprzedaży w drodze przetargu nieruchomości zabudowane budynkiem gospodarczym: </w:t>
      </w:r>
    </w:p>
    <w:p w14:paraId="26686BF6" w14:textId="77777777" w:rsidR="0088052A" w:rsidRPr="00380A11" w:rsidRDefault="0088052A">
      <w:pPr>
        <w:pStyle w:val="Tekstpodstawowy"/>
        <w:spacing w:line="240" w:lineRule="auto"/>
        <w:rPr>
          <w:sz w:val="24"/>
          <w:szCs w:val="24"/>
        </w:rPr>
      </w:pPr>
    </w:p>
    <w:p w14:paraId="0F028174" w14:textId="16C93A98" w:rsidR="0088052A" w:rsidRPr="00380A11" w:rsidRDefault="00380A11" w:rsidP="00DE325B">
      <w:pPr>
        <w:spacing w:line="276" w:lineRule="auto"/>
        <w:jc w:val="both"/>
        <w:rPr>
          <w:sz w:val="24"/>
          <w:szCs w:val="24"/>
        </w:rPr>
      </w:pPr>
      <w:r w:rsidRPr="00380A11">
        <w:rPr>
          <w:sz w:val="24"/>
          <w:szCs w:val="24"/>
        </w:rPr>
        <w:t xml:space="preserve">- </w:t>
      </w:r>
      <w:r w:rsidRPr="00380A11">
        <w:rPr>
          <w:b/>
          <w:sz w:val="24"/>
          <w:szCs w:val="24"/>
        </w:rPr>
        <w:t>nr 245/34</w:t>
      </w:r>
      <w:r w:rsidRPr="00380A11">
        <w:rPr>
          <w:sz w:val="24"/>
          <w:szCs w:val="24"/>
        </w:rPr>
        <w:t xml:space="preserve"> o powierzchni 0,0116 ha położoną w obrębie ewidencyjnym Brzeżno, dla  której  Sąd Rejonowy w Białogardzie,</w:t>
      </w:r>
      <w:r>
        <w:rPr>
          <w:sz w:val="24"/>
          <w:szCs w:val="24"/>
        </w:rPr>
        <w:t xml:space="preserve"> </w:t>
      </w:r>
      <w:r w:rsidRPr="00380A11">
        <w:rPr>
          <w:sz w:val="24"/>
          <w:szCs w:val="24"/>
        </w:rPr>
        <w:t>Wydział Zamiejscowy</w:t>
      </w:r>
      <w:r>
        <w:rPr>
          <w:sz w:val="24"/>
          <w:szCs w:val="24"/>
        </w:rPr>
        <w:t xml:space="preserve"> </w:t>
      </w:r>
      <w:r w:rsidRPr="00380A11">
        <w:rPr>
          <w:sz w:val="24"/>
          <w:szCs w:val="24"/>
        </w:rPr>
        <w:t>w Świdwinie prowadzi Księgę Wieczystą  nr KO2B/00010330/7,</w:t>
      </w:r>
    </w:p>
    <w:p w14:paraId="6E2D04BF" w14:textId="45703CBF" w:rsidR="0088052A" w:rsidRPr="00380A11" w:rsidRDefault="00380A11" w:rsidP="00DE325B">
      <w:pPr>
        <w:spacing w:line="276" w:lineRule="auto"/>
        <w:jc w:val="both"/>
        <w:rPr>
          <w:sz w:val="24"/>
          <w:szCs w:val="24"/>
        </w:rPr>
      </w:pPr>
      <w:r w:rsidRPr="00380A11">
        <w:rPr>
          <w:sz w:val="24"/>
          <w:szCs w:val="24"/>
        </w:rPr>
        <w:t xml:space="preserve">- </w:t>
      </w:r>
      <w:r w:rsidRPr="00380A11">
        <w:rPr>
          <w:b/>
          <w:sz w:val="24"/>
          <w:szCs w:val="24"/>
        </w:rPr>
        <w:t>nr 245/43</w:t>
      </w:r>
      <w:r w:rsidRPr="00380A11">
        <w:rPr>
          <w:sz w:val="24"/>
          <w:szCs w:val="24"/>
        </w:rPr>
        <w:t xml:space="preserve"> o powierzchni 0,0126 ha położoną w obrębie ewidencyjnym Brzeżno, dla  której  Sąd Rejonowy w Białogardzie</w:t>
      </w:r>
      <w:r>
        <w:rPr>
          <w:sz w:val="24"/>
          <w:szCs w:val="24"/>
        </w:rPr>
        <w:t xml:space="preserve">, </w:t>
      </w:r>
      <w:r w:rsidRPr="00380A11">
        <w:rPr>
          <w:sz w:val="24"/>
          <w:szCs w:val="24"/>
        </w:rPr>
        <w:t>Wydział Zamiejscowy w Świdwinie prowadzi Księgę Wieczystą  nr KO2B/00010332/1,</w:t>
      </w:r>
    </w:p>
    <w:p w14:paraId="5EAFCA78" w14:textId="3B03C0BB" w:rsidR="0088052A" w:rsidRPr="00380A11" w:rsidRDefault="00380A11" w:rsidP="00DE325B">
      <w:pPr>
        <w:spacing w:after="120" w:line="276" w:lineRule="auto"/>
        <w:jc w:val="both"/>
        <w:rPr>
          <w:sz w:val="24"/>
          <w:szCs w:val="24"/>
        </w:rPr>
      </w:pPr>
      <w:r w:rsidRPr="00380A11">
        <w:rPr>
          <w:sz w:val="24"/>
          <w:szCs w:val="24"/>
        </w:rPr>
        <w:t xml:space="preserve">- </w:t>
      </w:r>
      <w:r w:rsidRPr="00380A11">
        <w:rPr>
          <w:b/>
          <w:sz w:val="24"/>
          <w:szCs w:val="24"/>
        </w:rPr>
        <w:t>nr 247/35</w:t>
      </w:r>
      <w:r w:rsidRPr="00380A11">
        <w:rPr>
          <w:sz w:val="24"/>
          <w:szCs w:val="24"/>
        </w:rPr>
        <w:t xml:space="preserve"> o powierzchni 0,0051 ha położoną w obrębie ewidencyjnym Brzeżno, dla  której  Sąd Rejonowy  w Białogardzie, Wydział Zamiejscowy</w:t>
      </w:r>
      <w:r>
        <w:rPr>
          <w:sz w:val="24"/>
          <w:szCs w:val="24"/>
        </w:rPr>
        <w:t xml:space="preserve"> </w:t>
      </w:r>
      <w:r w:rsidRPr="00380A11">
        <w:rPr>
          <w:sz w:val="24"/>
          <w:szCs w:val="24"/>
        </w:rPr>
        <w:t>w Świdwinie prowadzi Księgę Wieczystą nr KO2B/00010352/7,</w:t>
      </w:r>
    </w:p>
    <w:p w14:paraId="5F6F8AFC" w14:textId="00C5B029" w:rsidR="0088052A" w:rsidRPr="00380A11" w:rsidRDefault="00380A11" w:rsidP="00380A11">
      <w:pPr>
        <w:spacing w:after="120"/>
        <w:jc w:val="both"/>
        <w:rPr>
          <w:sz w:val="24"/>
          <w:szCs w:val="24"/>
        </w:rPr>
      </w:pPr>
      <w:r w:rsidRPr="00380A11">
        <w:rPr>
          <w:b/>
          <w:sz w:val="24"/>
          <w:szCs w:val="24"/>
        </w:rPr>
        <w:t xml:space="preserve">§ 2.  </w:t>
      </w:r>
      <w:r w:rsidRPr="00380A11">
        <w:rPr>
          <w:sz w:val="24"/>
          <w:szCs w:val="24"/>
        </w:rPr>
        <w:t>Wykonanie uchwały powierza się Wójtowi Gminy.</w:t>
      </w:r>
    </w:p>
    <w:p w14:paraId="5533D8A3" w14:textId="77777777" w:rsidR="0088052A" w:rsidRPr="00380A11" w:rsidRDefault="00380A11">
      <w:pPr>
        <w:jc w:val="both"/>
        <w:rPr>
          <w:sz w:val="24"/>
          <w:szCs w:val="24"/>
        </w:rPr>
      </w:pPr>
      <w:r w:rsidRPr="00380A11">
        <w:rPr>
          <w:b/>
          <w:sz w:val="24"/>
          <w:szCs w:val="24"/>
        </w:rPr>
        <w:t xml:space="preserve">§ 3. </w:t>
      </w:r>
      <w:r w:rsidRPr="00380A11">
        <w:rPr>
          <w:sz w:val="24"/>
          <w:szCs w:val="24"/>
        </w:rPr>
        <w:t>Uchwała wchodzi w życie z dniem podjęcia.</w:t>
      </w:r>
    </w:p>
    <w:p w14:paraId="410ABF0E" w14:textId="77777777" w:rsidR="0088052A" w:rsidRPr="00380A11" w:rsidRDefault="0088052A">
      <w:pPr>
        <w:rPr>
          <w:sz w:val="24"/>
          <w:szCs w:val="24"/>
        </w:rPr>
      </w:pPr>
    </w:p>
    <w:p w14:paraId="54504DC2" w14:textId="77777777" w:rsidR="0088052A" w:rsidRPr="00380A11" w:rsidRDefault="0088052A">
      <w:pPr>
        <w:jc w:val="center"/>
        <w:rPr>
          <w:sz w:val="24"/>
          <w:szCs w:val="24"/>
        </w:rPr>
      </w:pPr>
    </w:p>
    <w:p w14:paraId="27C3E4DE" w14:textId="77777777" w:rsidR="0088052A" w:rsidRPr="00380A11" w:rsidRDefault="00380A11">
      <w:pPr>
        <w:rPr>
          <w:sz w:val="24"/>
          <w:szCs w:val="24"/>
        </w:rPr>
      </w:pPr>
      <w:r w:rsidRPr="00380A11">
        <w:rPr>
          <w:sz w:val="24"/>
          <w:szCs w:val="24"/>
        </w:rPr>
        <w:t xml:space="preserve">                                                                                               </w:t>
      </w:r>
    </w:p>
    <w:p w14:paraId="212FE6E0" w14:textId="77777777" w:rsidR="0088052A" w:rsidRPr="00380A11" w:rsidRDefault="00380A11">
      <w:pPr>
        <w:ind w:left="3540" w:firstLine="708"/>
        <w:rPr>
          <w:b/>
          <w:sz w:val="24"/>
          <w:szCs w:val="24"/>
        </w:rPr>
      </w:pPr>
      <w:r w:rsidRPr="00380A11">
        <w:rPr>
          <w:sz w:val="24"/>
          <w:szCs w:val="24"/>
        </w:rPr>
        <w:t xml:space="preserve">         </w:t>
      </w:r>
    </w:p>
    <w:p w14:paraId="62211CF7" w14:textId="12451B69" w:rsidR="0088052A" w:rsidRPr="00380A11" w:rsidRDefault="00380A11">
      <w:pPr>
        <w:rPr>
          <w:bCs/>
          <w:sz w:val="24"/>
          <w:szCs w:val="24"/>
        </w:rPr>
      </w:pPr>
      <w:r w:rsidRPr="00380A11">
        <w:rPr>
          <w:b/>
          <w:sz w:val="24"/>
          <w:szCs w:val="24"/>
        </w:rPr>
        <w:tab/>
      </w:r>
      <w:r w:rsidRPr="00380A11">
        <w:rPr>
          <w:b/>
          <w:sz w:val="24"/>
          <w:szCs w:val="24"/>
        </w:rPr>
        <w:tab/>
      </w:r>
      <w:r w:rsidRPr="00380A11">
        <w:rPr>
          <w:b/>
          <w:sz w:val="24"/>
          <w:szCs w:val="24"/>
        </w:rPr>
        <w:tab/>
      </w:r>
      <w:r w:rsidRPr="00380A11">
        <w:rPr>
          <w:b/>
          <w:sz w:val="24"/>
          <w:szCs w:val="24"/>
        </w:rPr>
        <w:tab/>
      </w:r>
      <w:r w:rsidRPr="00380A1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</w:t>
      </w:r>
      <w:r w:rsidRPr="00380A11">
        <w:rPr>
          <w:bCs/>
          <w:sz w:val="24"/>
          <w:szCs w:val="24"/>
        </w:rPr>
        <w:t>Przewodniczący Rady Gminy</w:t>
      </w:r>
    </w:p>
    <w:p w14:paraId="2B61109D" w14:textId="77777777" w:rsidR="0088052A" w:rsidRPr="00380A11" w:rsidRDefault="00380A11">
      <w:pPr>
        <w:jc w:val="center"/>
        <w:rPr>
          <w:bCs/>
          <w:sz w:val="24"/>
          <w:szCs w:val="24"/>
        </w:rPr>
      </w:pPr>
      <w:r w:rsidRPr="00380A11">
        <w:rPr>
          <w:bCs/>
          <w:sz w:val="24"/>
          <w:szCs w:val="24"/>
        </w:rPr>
        <w:t xml:space="preserve">                                                         </w:t>
      </w:r>
    </w:p>
    <w:p w14:paraId="45C72B8E" w14:textId="6A3CB8DB" w:rsidR="0088052A" w:rsidRPr="00380A11" w:rsidRDefault="00380A11">
      <w:pPr>
        <w:rPr>
          <w:bCs/>
          <w:sz w:val="24"/>
          <w:szCs w:val="24"/>
        </w:rPr>
      </w:pPr>
      <w:r w:rsidRPr="00380A11">
        <w:rPr>
          <w:bCs/>
          <w:sz w:val="24"/>
          <w:szCs w:val="24"/>
        </w:rPr>
        <w:t xml:space="preserve">                                                                                                               Andrzej Janas</w:t>
      </w:r>
    </w:p>
    <w:p w14:paraId="04DEBC3C" w14:textId="77777777" w:rsidR="0088052A" w:rsidRPr="00380A11" w:rsidRDefault="0088052A">
      <w:pPr>
        <w:rPr>
          <w:b/>
          <w:sz w:val="24"/>
          <w:szCs w:val="24"/>
        </w:rPr>
      </w:pPr>
    </w:p>
    <w:p w14:paraId="6FE7EE82" w14:textId="77777777" w:rsidR="0088052A" w:rsidRDefault="0088052A">
      <w:pPr>
        <w:rPr>
          <w:b/>
          <w:sz w:val="26"/>
        </w:rPr>
      </w:pPr>
    </w:p>
    <w:p w14:paraId="2FB5F194" w14:textId="77777777" w:rsidR="0088052A" w:rsidRDefault="0088052A">
      <w:pPr>
        <w:rPr>
          <w:b/>
          <w:sz w:val="26"/>
        </w:rPr>
      </w:pPr>
    </w:p>
    <w:p w14:paraId="72019A72" w14:textId="77777777" w:rsidR="0088052A" w:rsidRDefault="0088052A">
      <w:pPr>
        <w:rPr>
          <w:b/>
          <w:sz w:val="26"/>
        </w:rPr>
      </w:pPr>
    </w:p>
    <w:p w14:paraId="428F05E5" w14:textId="77777777" w:rsidR="0088052A" w:rsidRDefault="0088052A">
      <w:pPr>
        <w:rPr>
          <w:b/>
          <w:sz w:val="26"/>
        </w:rPr>
      </w:pPr>
    </w:p>
    <w:p w14:paraId="03E1ED0C" w14:textId="77777777" w:rsidR="0088052A" w:rsidRDefault="0088052A">
      <w:pPr>
        <w:rPr>
          <w:b/>
          <w:sz w:val="26"/>
        </w:rPr>
      </w:pPr>
    </w:p>
    <w:p w14:paraId="0D4FAA72" w14:textId="368CA87D" w:rsidR="0088052A" w:rsidRDefault="0088052A">
      <w:pPr>
        <w:rPr>
          <w:b/>
          <w:sz w:val="26"/>
        </w:rPr>
      </w:pPr>
    </w:p>
    <w:p w14:paraId="4D2891B6" w14:textId="286AC5D7" w:rsidR="00380A11" w:rsidRDefault="00380A11">
      <w:pPr>
        <w:rPr>
          <w:b/>
          <w:sz w:val="26"/>
        </w:rPr>
      </w:pPr>
    </w:p>
    <w:p w14:paraId="233490F7" w14:textId="32AA0EA0" w:rsidR="00380A11" w:rsidRDefault="00380A11">
      <w:pPr>
        <w:rPr>
          <w:b/>
          <w:sz w:val="26"/>
        </w:rPr>
      </w:pPr>
    </w:p>
    <w:p w14:paraId="40FFE11F" w14:textId="336C49AA" w:rsidR="00380A11" w:rsidRDefault="00380A11">
      <w:pPr>
        <w:rPr>
          <w:b/>
          <w:sz w:val="26"/>
        </w:rPr>
      </w:pPr>
    </w:p>
    <w:p w14:paraId="5C52CBB5" w14:textId="6F5DCD7F" w:rsidR="00380A11" w:rsidRDefault="00380A11">
      <w:pPr>
        <w:rPr>
          <w:b/>
          <w:sz w:val="26"/>
        </w:rPr>
      </w:pPr>
    </w:p>
    <w:p w14:paraId="7CA16CCE" w14:textId="57D81BC9" w:rsidR="00380A11" w:rsidRDefault="00380A11">
      <w:pPr>
        <w:rPr>
          <w:b/>
          <w:sz w:val="26"/>
        </w:rPr>
      </w:pPr>
    </w:p>
    <w:p w14:paraId="18AEDF17" w14:textId="07B12C82" w:rsidR="00380A11" w:rsidRDefault="00380A11">
      <w:pPr>
        <w:rPr>
          <w:b/>
          <w:sz w:val="26"/>
        </w:rPr>
      </w:pPr>
    </w:p>
    <w:p w14:paraId="33051EB7" w14:textId="77777777" w:rsidR="00380A11" w:rsidRDefault="00380A11">
      <w:pPr>
        <w:rPr>
          <w:b/>
          <w:sz w:val="26"/>
        </w:rPr>
      </w:pPr>
    </w:p>
    <w:p w14:paraId="444A9D06" w14:textId="77777777" w:rsidR="0088052A" w:rsidRDefault="0088052A"/>
    <w:p w14:paraId="00794C98" w14:textId="77777777" w:rsidR="00380A11" w:rsidRDefault="00380A11" w:rsidP="00380A11">
      <w:pPr>
        <w:spacing w:after="120"/>
        <w:jc w:val="center"/>
        <w:rPr>
          <w:b/>
          <w:sz w:val="24"/>
          <w:szCs w:val="24"/>
        </w:rPr>
      </w:pPr>
    </w:p>
    <w:p w14:paraId="7D76BF33" w14:textId="36FC19DF" w:rsidR="0088052A" w:rsidRPr="00380A11" w:rsidRDefault="00380A11" w:rsidP="00380A11">
      <w:pPr>
        <w:spacing w:after="120"/>
        <w:jc w:val="center"/>
        <w:rPr>
          <w:b/>
          <w:sz w:val="24"/>
          <w:szCs w:val="24"/>
        </w:rPr>
      </w:pPr>
      <w:r w:rsidRPr="00380A11">
        <w:rPr>
          <w:b/>
          <w:sz w:val="24"/>
          <w:szCs w:val="24"/>
        </w:rPr>
        <w:t>Uzasadnienie</w:t>
      </w:r>
    </w:p>
    <w:p w14:paraId="4F92076E" w14:textId="77777777" w:rsidR="0088052A" w:rsidRPr="00380A11" w:rsidRDefault="00380A11">
      <w:pPr>
        <w:jc w:val="both"/>
        <w:rPr>
          <w:sz w:val="24"/>
          <w:szCs w:val="24"/>
        </w:rPr>
      </w:pPr>
      <w:r w:rsidRPr="00380A11">
        <w:rPr>
          <w:sz w:val="24"/>
          <w:szCs w:val="24"/>
        </w:rPr>
        <w:t>do uchwały w sprawie wyrażenia zgody na sprzedaż w drodze przetargu nieruchomości stanowiących własność Gminy Brzeżno.</w:t>
      </w:r>
    </w:p>
    <w:p w14:paraId="3033E333" w14:textId="77777777" w:rsidR="0088052A" w:rsidRPr="00380A11" w:rsidRDefault="0088052A">
      <w:pPr>
        <w:jc w:val="both"/>
        <w:rPr>
          <w:sz w:val="24"/>
          <w:szCs w:val="24"/>
        </w:rPr>
      </w:pPr>
    </w:p>
    <w:p w14:paraId="519FE601" w14:textId="0C953AFC" w:rsidR="0088052A" w:rsidRPr="00380A11" w:rsidRDefault="00380A11">
      <w:pPr>
        <w:jc w:val="both"/>
        <w:rPr>
          <w:sz w:val="24"/>
          <w:szCs w:val="24"/>
        </w:rPr>
      </w:pPr>
      <w:r w:rsidRPr="00380A11">
        <w:rPr>
          <w:sz w:val="24"/>
          <w:szCs w:val="24"/>
        </w:rPr>
        <w:tab/>
        <w:t xml:space="preserve">Nieruchomość </w:t>
      </w:r>
      <w:r w:rsidRPr="00380A11">
        <w:rPr>
          <w:b/>
          <w:sz w:val="24"/>
          <w:szCs w:val="24"/>
        </w:rPr>
        <w:t>nr 245/34</w:t>
      </w:r>
      <w:r w:rsidRPr="00380A11">
        <w:rPr>
          <w:sz w:val="24"/>
          <w:szCs w:val="24"/>
        </w:rPr>
        <w:t xml:space="preserve"> o powierzchni 0,0116 ha położona w obrębie ewidencyjnym Brzeżno, dla  której  Sąd Rejonowy  w Białogardzie, Wydział Zamiejscowy w Świdwinie prowadzi Księgę Wieczystą   nr KO2B/00010330/7,  </w:t>
      </w:r>
      <w:r w:rsidRPr="00380A11">
        <w:rPr>
          <w:b/>
          <w:sz w:val="24"/>
          <w:szCs w:val="24"/>
        </w:rPr>
        <w:t>nr 245/43</w:t>
      </w:r>
      <w:r w:rsidRPr="00380A11">
        <w:rPr>
          <w:sz w:val="24"/>
          <w:szCs w:val="24"/>
        </w:rPr>
        <w:t xml:space="preserve"> o powierzchni 0,0126 ha położona w obrębie ewidencyjnym Brzeżno, dla  której  Sąd Rejonowy  w Białogardzie, Wydział Zamiejscowy w Świdwinie prowadzi Księgę Wieczystą   nr KO2B/00010332/1, </w:t>
      </w:r>
      <w:r>
        <w:rPr>
          <w:sz w:val="24"/>
          <w:szCs w:val="24"/>
        </w:rPr>
        <w:br/>
      </w:r>
      <w:r w:rsidRPr="00380A11">
        <w:rPr>
          <w:b/>
          <w:sz w:val="24"/>
          <w:szCs w:val="24"/>
        </w:rPr>
        <w:t>nr 247/35</w:t>
      </w:r>
      <w:r w:rsidRPr="00380A11">
        <w:rPr>
          <w:sz w:val="24"/>
          <w:szCs w:val="24"/>
        </w:rPr>
        <w:t xml:space="preserve"> o powierzchni 0,0051 ha położona w obrębie ewidencyjnym Brzeżno, dla  której  Sąd Rejonowy</w:t>
      </w:r>
      <w:r>
        <w:rPr>
          <w:sz w:val="24"/>
          <w:szCs w:val="24"/>
        </w:rPr>
        <w:t xml:space="preserve"> </w:t>
      </w:r>
      <w:r w:rsidRPr="00380A11">
        <w:rPr>
          <w:sz w:val="24"/>
          <w:szCs w:val="24"/>
        </w:rPr>
        <w:t>w Białogardzie, Wydział Zamiejscowy w Świdwinie prowadzi Księgę Wieczystą   nr KO2B/00010352/7, zostaną przeznaczone do sprzedaży  w celu zwiększenia dochodów w budżecie gminy.</w:t>
      </w:r>
    </w:p>
    <w:p w14:paraId="7E47A354" w14:textId="77777777" w:rsidR="0088052A" w:rsidRPr="00380A11" w:rsidRDefault="00380A11">
      <w:pPr>
        <w:jc w:val="both"/>
        <w:rPr>
          <w:sz w:val="24"/>
          <w:szCs w:val="24"/>
        </w:rPr>
      </w:pPr>
      <w:r w:rsidRPr="00380A11">
        <w:rPr>
          <w:sz w:val="24"/>
          <w:szCs w:val="24"/>
        </w:rPr>
        <w:tab/>
        <w:t xml:space="preserve">W wyniku realizacji uchwały gmina uzyska dochód w postaci ceny sprzedaży ustalonej w wysokości nie niższej niż jej wartość określona przez rzeczoznawcę majątkowego. </w:t>
      </w:r>
    </w:p>
    <w:p w14:paraId="1D51CE18" w14:textId="77777777" w:rsidR="0088052A" w:rsidRDefault="00380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5C3CDE" w14:textId="77777777" w:rsidR="0088052A" w:rsidRDefault="0088052A"/>
    <w:sectPr w:rsidR="0088052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8052A"/>
    <w:rsid w:val="00380A11"/>
    <w:rsid w:val="0088052A"/>
    <w:rsid w:val="00AD6D4C"/>
    <w:rsid w:val="00D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9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A6BC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WW8Num9z1">
    <w:name w:val="WW8Num9z1"/>
    <w:qFormat/>
    <w:rPr>
      <w:rFonts w:ascii="Courier New" w:eastAsia="Courier New" w:hAnsi="Courier New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1">
    <w:name w:val="WW8Num4z1"/>
    <w:qFormat/>
    <w:rPr>
      <w:rFonts w:ascii="Courier New" w:eastAsia="Courier New" w:hAnsi="Courier New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A6BC2"/>
    <w:pPr>
      <w:snapToGrid w:val="0"/>
      <w:spacing w:line="360" w:lineRule="auto"/>
      <w:jc w:val="both"/>
    </w:pPr>
    <w:rPr>
      <w:sz w:val="2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TrojanowskaG</dc:creator>
  <dc:description/>
  <cp:lastModifiedBy>MNiescieronek</cp:lastModifiedBy>
  <cp:revision>16</cp:revision>
  <dcterms:created xsi:type="dcterms:W3CDTF">2021-01-22T12:05:00Z</dcterms:created>
  <dcterms:modified xsi:type="dcterms:W3CDTF">2021-02-26T13:38:00Z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