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D" w:rsidRPr="001009A2" w:rsidRDefault="0080013D" w:rsidP="0080013D">
      <w:pPr>
        <w:keepNext/>
        <w:shd w:val="clear" w:color="auto" w:fill="EEECE1" w:themeFill="background2"/>
        <w:spacing w:after="120" w:line="240" w:lineRule="auto"/>
        <w:jc w:val="center"/>
        <w:outlineLvl w:val="0"/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  <w:t>O B W I E S Z C Z E N I E</w:t>
      </w:r>
    </w:p>
    <w:p w:rsidR="001009A2" w:rsidRPr="00D144CB" w:rsidRDefault="001009A2" w:rsidP="0080013D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1009A2" w:rsidRPr="00D144CB" w:rsidRDefault="001009A2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Na podstawie § 23 ust. 7  Statutu Gminy Brzeżno</w:t>
      </w:r>
    </w:p>
    <w:p w:rsidR="001009A2" w:rsidRPr="00D144CB" w:rsidRDefault="001009A2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informuję, że w dniu </w:t>
      </w:r>
      <w:r w:rsidR="00FF4D23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8 grudnia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202</w:t>
      </w:r>
      <w:r w:rsidR="00ED6F09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3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r. o godz. 1</w:t>
      </w:r>
      <w:r w:rsidR="002B44CC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4</w:t>
      </w:r>
      <w:r w:rsidR="00FF4D23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3</w:t>
      </w:r>
      <w:r w:rsidR="00ED6F09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0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 xml:space="preserve"> 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odbędzie się </w:t>
      </w:r>
    </w:p>
    <w:p w:rsidR="001009A2" w:rsidRPr="00D144CB" w:rsidRDefault="002B44CC" w:rsidP="001009A2">
      <w:pPr>
        <w:spacing w:after="12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L</w:t>
      </w:r>
      <w:r w:rsidR="00FF4D23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II</w:t>
      </w:r>
      <w:r w:rsidR="00333D84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Sesja Rady Gminy Brzeżno</w:t>
      </w:r>
      <w:r w:rsidR="00D144CB" w:rsidRP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</w:t>
      </w:r>
      <w:r w:rsid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(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Nadzwyczajna</w:t>
      </w:r>
      <w:r w:rsid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)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</w:t>
      </w:r>
    </w:p>
    <w:p w:rsidR="0080013D" w:rsidRPr="00FF4D23" w:rsidRDefault="001009A2" w:rsidP="00FF4D23">
      <w:pPr>
        <w:spacing w:after="360" w:line="276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odbędzie się w Gminnym Centrum Kultury w Brzeżnie</w:t>
      </w:r>
    </w:p>
    <w:p w:rsidR="0080013D" w:rsidRPr="004C473F" w:rsidRDefault="0080013D" w:rsidP="0080013D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1. Otwarcie sesji nadzwyczajnej Rady Gminy VIII kadencji – stwierdzenie</w:t>
      </w:r>
      <w:r w:rsidR="00333D84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 </w:t>
      </w: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quorum.</w:t>
      </w:r>
    </w:p>
    <w:p w:rsidR="0080013D" w:rsidRPr="004C473F" w:rsidRDefault="0080013D" w:rsidP="0080013D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</w:pPr>
      <w:r w:rsidRPr="004C473F"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  <w:t>2. Przywitanie zaproszonych gości.</w:t>
      </w:r>
    </w:p>
    <w:p w:rsidR="0080013D" w:rsidRPr="004C473F" w:rsidRDefault="0080013D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</w:pPr>
      <w:r w:rsidRPr="004C473F"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  <w:t xml:space="preserve">3. </w:t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Sprawdzenie obecności</w:t>
      </w:r>
      <w:r w:rsidR="00DB0FE6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</w:t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- stwierdzenie quorum.</w:t>
      </w:r>
    </w:p>
    <w:p w:rsidR="009E6DAC" w:rsidRDefault="0080013D" w:rsidP="009E6DAC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4. </w:t>
      </w: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Przyjęcie porządku obrad.</w:t>
      </w:r>
    </w:p>
    <w:p w:rsidR="00C1165C" w:rsidRDefault="00C1165C" w:rsidP="009E6DAC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5. </w:t>
      </w:r>
      <w:r w:rsidRPr="00C1165C">
        <w:rPr>
          <w:rFonts w:ascii="Palatino Linotype" w:hAnsi="Palatino Linotype" w:cs="Calibri"/>
          <w:b/>
          <w:bCs/>
          <w:i/>
          <w:iCs/>
          <w:sz w:val="24"/>
          <w:szCs w:val="24"/>
        </w:rPr>
        <w:t xml:space="preserve">Podjęcie uchwały w sprawie </w:t>
      </w:r>
      <w:r w:rsidRPr="00C1165C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  <w:lang w:eastAsia="pl-PL"/>
        </w:rPr>
        <w:t>zmian budżetu gminy na 2023 rok.</w:t>
      </w:r>
    </w:p>
    <w:p w:rsidR="009E6DAC" w:rsidRDefault="00C1165C" w:rsidP="009E6DAC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>
        <w:rPr>
          <w:rFonts w:ascii="Palatino Linotype" w:eastAsiaTheme="minorHAnsi" w:hAnsi="Palatino Linotype" w:cstheme="minorHAnsi"/>
          <w:b/>
          <w:i/>
          <w:sz w:val="24"/>
          <w:szCs w:val="24"/>
        </w:rPr>
        <w:t>6</w:t>
      </w:r>
      <w:r w:rsidR="009E6DAC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. </w:t>
      </w:r>
      <w:r w:rsidR="00FF4D23" w:rsidRPr="009E6DAC">
        <w:rPr>
          <w:rFonts w:ascii="Palatino Linotype" w:hAnsi="Palatino Linotype" w:cs="Calibri"/>
          <w:b/>
          <w:bCs/>
          <w:i/>
          <w:iCs/>
          <w:sz w:val="24"/>
          <w:szCs w:val="24"/>
        </w:rPr>
        <w:t xml:space="preserve">Podjęcie uchwały </w:t>
      </w:r>
      <w:r w:rsidR="009E6DAC" w:rsidRPr="009E6DAC">
        <w:rPr>
          <w:rFonts w:ascii="Palatino Linotype" w:eastAsia="Times New Roman" w:hAnsi="Palatino Linotype"/>
          <w:b/>
          <w:bCs/>
          <w:i/>
          <w:sz w:val="24"/>
          <w:szCs w:val="24"/>
          <w:lang w:eastAsia="pl-PL"/>
        </w:rPr>
        <w:t>zmieniającej uchwałę w sprawie wyboru metody ustalenia stawki opłaty za gospodarowanie odpadami komunalnymi oraz ustalenie stawki takiej opłaty na terenie Gminy Brzeżno</w:t>
      </w:r>
      <w:r w:rsidR="009E6DAC">
        <w:rPr>
          <w:rFonts w:ascii="Palatino Linotype" w:eastAsia="Times New Roman" w:hAnsi="Palatino Linotype"/>
          <w:b/>
          <w:bCs/>
          <w:i/>
          <w:sz w:val="24"/>
          <w:szCs w:val="24"/>
          <w:lang w:eastAsia="pl-PL"/>
        </w:rPr>
        <w:t>.</w:t>
      </w:r>
    </w:p>
    <w:p w:rsidR="008E5B24" w:rsidRDefault="00C1165C" w:rsidP="008E5B24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>
        <w:rPr>
          <w:rFonts w:ascii="Palatino Linotype" w:eastAsiaTheme="minorHAnsi" w:hAnsi="Palatino Linotype" w:cstheme="minorHAnsi"/>
          <w:b/>
          <w:i/>
          <w:sz w:val="24"/>
          <w:szCs w:val="24"/>
        </w:rPr>
        <w:t>7</w:t>
      </w:r>
      <w:r w:rsidR="009E6DAC">
        <w:rPr>
          <w:rFonts w:ascii="Palatino Linotype" w:eastAsiaTheme="minorHAnsi" w:hAnsi="Palatino Linotype" w:cstheme="minorHAnsi"/>
          <w:b/>
          <w:i/>
          <w:sz w:val="24"/>
          <w:szCs w:val="24"/>
        </w:rPr>
        <w:t>.</w:t>
      </w:r>
      <w:r w:rsidR="00DB0FE6" w:rsidRPr="009E6DAC"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="00DB0FE6" w:rsidRPr="009E6DAC">
        <w:rPr>
          <w:rFonts w:ascii="Palatino Linotype" w:hAnsi="Palatino Linotype" w:cs="Calibri"/>
          <w:b/>
          <w:bCs/>
          <w:i/>
          <w:iCs/>
          <w:sz w:val="24"/>
          <w:szCs w:val="24"/>
        </w:rPr>
        <w:t>Podjęcie uchwały</w:t>
      </w:r>
      <w:r w:rsidR="00FF4D23" w:rsidRPr="009E6DAC">
        <w:rPr>
          <w:rFonts w:ascii="Palatino Linotype" w:hAnsi="Palatino Linotype" w:cs="Calibri"/>
          <w:b/>
          <w:bCs/>
          <w:i/>
          <w:iCs/>
          <w:sz w:val="24"/>
          <w:szCs w:val="24"/>
        </w:rPr>
        <w:t xml:space="preserve"> </w:t>
      </w:r>
      <w:r w:rsidR="009E6DAC">
        <w:rPr>
          <w:rFonts w:ascii="Palatino Linotype" w:eastAsiaTheme="minorHAnsi" w:hAnsi="Palatino Linotype"/>
          <w:b/>
          <w:i/>
          <w:sz w:val="24"/>
          <w:szCs w:val="24"/>
        </w:rPr>
        <w:t>zmieniającej</w:t>
      </w:r>
      <w:r w:rsidR="009E6DAC" w:rsidRPr="009E6DAC">
        <w:rPr>
          <w:rFonts w:ascii="Palatino Linotype" w:eastAsiaTheme="minorHAnsi" w:hAnsi="Palatino Linotype"/>
          <w:b/>
          <w:i/>
          <w:sz w:val="24"/>
          <w:szCs w:val="24"/>
        </w:rPr>
        <w:t xml:space="preserve"> uchwałę w sprawie określenia wzoru deklaracji </w:t>
      </w:r>
      <w:r w:rsidR="009E6DAC">
        <w:rPr>
          <w:rFonts w:ascii="Palatino Linotype" w:eastAsiaTheme="minorHAnsi" w:hAnsi="Palatino Linotype"/>
          <w:b/>
          <w:i/>
          <w:sz w:val="24"/>
          <w:szCs w:val="24"/>
        </w:rPr>
        <w:br/>
      </w:r>
      <w:r w:rsidR="009E6DAC" w:rsidRPr="009E6DAC">
        <w:rPr>
          <w:rFonts w:ascii="Palatino Linotype" w:eastAsiaTheme="minorHAnsi" w:hAnsi="Palatino Linotype"/>
          <w:b/>
          <w:i/>
          <w:sz w:val="24"/>
          <w:szCs w:val="24"/>
        </w:rPr>
        <w:t>o wysokości opłaty za gospodarowanie odpadami komunalnymi na terenie gminy Brzeżno</w:t>
      </w:r>
      <w:r w:rsidR="009E6DAC">
        <w:rPr>
          <w:rFonts w:ascii="Palatino Linotype" w:eastAsiaTheme="minorHAnsi" w:hAnsi="Palatino Linotype"/>
          <w:b/>
          <w:i/>
          <w:sz w:val="24"/>
          <w:szCs w:val="24"/>
        </w:rPr>
        <w:t>.</w:t>
      </w:r>
    </w:p>
    <w:p w:rsidR="00FF4D23" w:rsidRPr="008E5B24" w:rsidRDefault="00C1165C" w:rsidP="008E5B24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>
        <w:rPr>
          <w:rFonts w:ascii="Palatino Linotype" w:eastAsiaTheme="minorHAnsi" w:hAnsi="Palatino Linotype" w:cstheme="minorHAnsi"/>
          <w:b/>
          <w:i/>
          <w:sz w:val="24"/>
          <w:szCs w:val="24"/>
        </w:rPr>
        <w:t>8</w:t>
      </w:r>
      <w:r w:rsidR="008E5B24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. </w:t>
      </w:r>
      <w:r w:rsidR="00FF4D23" w:rsidRPr="008E5B24">
        <w:rPr>
          <w:rFonts w:ascii="Palatino Linotype" w:hAnsi="Palatino Linotype" w:cs="Calibri"/>
          <w:b/>
          <w:bCs/>
          <w:i/>
          <w:iCs/>
          <w:sz w:val="24"/>
          <w:szCs w:val="24"/>
        </w:rPr>
        <w:t xml:space="preserve">Podjęcie uchwały w sprawie </w:t>
      </w:r>
      <w:r w:rsidR="008E5B24" w:rsidRPr="008E5B24">
        <w:rPr>
          <w:rFonts w:ascii="Palatino Linotype" w:hAnsi="Palatino Linotype"/>
          <w:b/>
          <w:i/>
          <w:sz w:val="24"/>
          <w:szCs w:val="24"/>
        </w:rPr>
        <w:t>ustalenia wysokości ekwiwalentu pieniężnego dla strażakó</w:t>
      </w:r>
      <w:r w:rsidR="00757594">
        <w:rPr>
          <w:rFonts w:ascii="Palatino Linotype" w:hAnsi="Palatino Linotype"/>
          <w:b/>
          <w:i/>
          <w:sz w:val="24"/>
          <w:szCs w:val="24"/>
        </w:rPr>
        <w:t>w ochotniczych straży pożarnych</w:t>
      </w:r>
      <w:r w:rsidR="008E5B24" w:rsidRPr="008E5B24">
        <w:rPr>
          <w:rFonts w:ascii="Palatino Linotype" w:hAnsi="Palatino Linotype"/>
          <w:b/>
          <w:i/>
          <w:sz w:val="24"/>
          <w:szCs w:val="24"/>
        </w:rPr>
        <w:t xml:space="preserve"> i kandydatów na strażaków ratowników ochotniczych straży pożarnych.</w:t>
      </w:r>
    </w:p>
    <w:p w:rsidR="0080013D" w:rsidRPr="004C473F" w:rsidRDefault="00C1165C" w:rsidP="00DB0FE6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</w:pPr>
      <w:r>
        <w:rPr>
          <w:rFonts w:ascii="Palatino Linotype" w:eastAsiaTheme="minorHAnsi" w:hAnsi="Palatino Linotype" w:cstheme="minorHAnsi"/>
          <w:b/>
          <w:i/>
          <w:sz w:val="24"/>
          <w:szCs w:val="24"/>
        </w:rPr>
        <w:t>9</w:t>
      </w:r>
      <w:r w:rsidR="0080013D"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. Wolne wnioski.</w:t>
      </w:r>
    </w:p>
    <w:p w:rsidR="00D85443" w:rsidRPr="004C473F" w:rsidRDefault="00C1165C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10</w:t>
      </w:r>
      <w:r w:rsidR="0080013D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. Zamknięcie sesji.</w:t>
      </w:r>
    </w:p>
    <w:p w:rsidR="00FF4D23" w:rsidRDefault="0080013D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                                                       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</w:p>
    <w:p w:rsidR="0080013D" w:rsidRPr="004C473F" w:rsidRDefault="00FF4D23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="0080013D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Przewodniczący Rady Gminy</w:t>
      </w:r>
    </w:p>
    <w:p w:rsidR="00FF4D23" w:rsidRPr="004C473F" w:rsidRDefault="0080013D" w:rsidP="00106D17">
      <w:pPr>
        <w:spacing w:after="0" w:line="360" w:lineRule="auto"/>
        <w:rPr>
          <w:sz w:val="24"/>
          <w:szCs w:val="24"/>
        </w:rPr>
      </w:pP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="00106D17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      </w:t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mgr Andrzej Janas</w:t>
      </w:r>
    </w:p>
    <w:sectPr w:rsidR="00FF4D23" w:rsidRPr="004C473F" w:rsidSect="007472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509"/>
    <w:multiLevelType w:val="hybridMultilevel"/>
    <w:tmpl w:val="7876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55BC"/>
    <w:multiLevelType w:val="hybridMultilevel"/>
    <w:tmpl w:val="C11C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3">
    <w:nsid w:val="6DAB0225"/>
    <w:multiLevelType w:val="hybridMultilevel"/>
    <w:tmpl w:val="0EFA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E31D5"/>
    <w:multiLevelType w:val="hybridMultilevel"/>
    <w:tmpl w:val="2BAC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13D"/>
    <w:rsid w:val="00085703"/>
    <w:rsid w:val="001009A2"/>
    <w:rsid w:val="00106D17"/>
    <w:rsid w:val="001152E9"/>
    <w:rsid w:val="00203011"/>
    <w:rsid w:val="00254BEC"/>
    <w:rsid w:val="002B44CC"/>
    <w:rsid w:val="00333D84"/>
    <w:rsid w:val="004900E9"/>
    <w:rsid w:val="004C473F"/>
    <w:rsid w:val="00634156"/>
    <w:rsid w:val="006E2F36"/>
    <w:rsid w:val="0074723D"/>
    <w:rsid w:val="00757594"/>
    <w:rsid w:val="00795B46"/>
    <w:rsid w:val="0080013D"/>
    <w:rsid w:val="00805933"/>
    <w:rsid w:val="008E5B24"/>
    <w:rsid w:val="009C29F2"/>
    <w:rsid w:val="009E6DAC"/>
    <w:rsid w:val="00BD5043"/>
    <w:rsid w:val="00BD5CD6"/>
    <w:rsid w:val="00C1165C"/>
    <w:rsid w:val="00D144CB"/>
    <w:rsid w:val="00D660A0"/>
    <w:rsid w:val="00D85443"/>
    <w:rsid w:val="00DB0FE6"/>
    <w:rsid w:val="00DD0152"/>
    <w:rsid w:val="00E92A3C"/>
    <w:rsid w:val="00E96165"/>
    <w:rsid w:val="00EB2370"/>
    <w:rsid w:val="00ED02A8"/>
    <w:rsid w:val="00ED5183"/>
    <w:rsid w:val="00ED6F09"/>
    <w:rsid w:val="00F14A1C"/>
    <w:rsid w:val="00F2443D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Drogownictwo Gosia</cp:lastModifiedBy>
  <cp:revision>30</cp:revision>
  <cp:lastPrinted>2023-12-04T07:15:00Z</cp:lastPrinted>
  <dcterms:created xsi:type="dcterms:W3CDTF">2019-08-06T06:50:00Z</dcterms:created>
  <dcterms:modified xsi:type="dcterms:W3CDTF">2023-12-04T07:15:00Z</dcterms:modified>
</cp:coreProperties>
</file>